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11" w:rsidRPr="00482137" w:rsidRDefault="00FD2E11" w:rsidP="00FD2E11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82137">
        <w:rPr>
          <w:rFonts w:ascii="Times New Roman" w:hAnsi="Times New Roman"/>
          <w:bCs/>
          <w:sz w:val="28"/>
          <w:szCs w:val="28"/>
        </w:rPr>
        <w:t>Аннотация</w:t>
      </w:r>
    </w:p>
    <w:p w:rsidR="00FD2E11" w:rsidRPr="00482137" w:rsidRDefault="00FD2E11" w:rsidP="00FD2E11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82137">
        <w:rPr>
          <w:rFonts w:ascii="Times New Roman" w:hAnsi="Times New Roman"/>
          <w:bCs/>
          <w:sz w:val="28"/>
          <w:szCs w:val="28"/>
        </w:rPr>
        <w:t>к адаптированной основной образовательной програ</w:t>
      </w:r>
      <w:r>
        <w:rPr>
          <w:rFonts w:ascii="Times New Roman" w:hAnsi="Times New Roman"/>
          <w:bCs/>
          <w:sz w:val="28"/>
          <w:szCs w:val="28"/>
        </w:rPr>
        <w:t>мме по учебному предмету «Р</w:t>
      </w:r>
      <w:r w:rsidRPr="00482137">
        <w:rPr>
          <w:rFonts w:ascii="Times New Roman" w:hAnsi="Times New Roman"/>
          <w:bCs/>
          <w:sz w:val="28"/>
          <w:szCs w:val="28"/>
        </w:rPr>
        <w:t>усский язык»</w:t>
      </w:r>
    </w:p>
    <w:p w:rsidR="00EE1AF6" w:rsidRPr="00623FB0" w:rsidRDefault="00EE1AF6" w:rsidP="00EE1AF6">
      <w:pPr>
        <w:jc w:val="center"/>
        <w:rPr>
          <w:b/>
        </w:rPr>
      </w:pP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Адаптированная  рабочая программа  по русскому языку составлена на основе: </w:t>
      </w:r>
      <w:proofErr w:type="gramStart"/>
      <w:r w:rsidRPr="00FD2E11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ОВЗ, (приказ №1598 от 19.12.2014 г. Министерства образования и науки РФ), Концепции духовно-нравственного развития и воспитания личности гражданина России, планируемых результатов начального общего образования, адаптированной основной образовательной  программы  НОО  МБОУ «Школа №29»,  с учетом  авторской   программы  В. В. П. </w:t>
      </w:r>
      <w:proofErr w:type="spellStart"/>
      <w:r w:rsidRPr="00FD2E11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FD2E11">
        <w:rPr>
          <w:rFonts w:ascii="Times New Roman" w:hAnsi="Times New Roman" w:cs="Times New Roman"/>
          <w:sz w:val="28"/>
          <w:szCs w:val="28"/>
        </w:rPr>
        <w:t xml:space="preserve"> «Русский язык».  </w:t>
      </w:r>
      <w:proofErr w:type="gramEnd"/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Учащиеся с ОВЗ (задержка психического развития) в общеобразовательных классах обучаются по варианту 7.1, который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Учащиеся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FD2E11"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 w:rsidRPr="00FD2E11">
        <w:rPr>
          <w:rFonts w:ascii="Times New Roman" w:hAnsi="Times New Roman" w:cs="Times New Roman"/>
          <w:sz w:val="28"/>
          <w:szCs w:val="28"/>
        </w:rPr>
        <w:t>. Подобное разнообразие этиологических факторов обусловливает значительный диапазон выраженности нарушений - от состояний,</w:t>
      </w:r>
      <w:r w:rsidR="00FD2E11">
        <w:rPr>
          <w:rFonts w:ascii="Times New Roman" w:hAnsi="Times New Roman" w:cs="Times New Roman"/>
          <w:sz w:val="28"/>
          <w:szCs w:val="28"/>
        </w:rPr>
        <w:t xml:space="preserve"> прибли</w:t>
      </w:r>
      <w:r w:rsidRPr="00FD2E11">
        <w:rPr>
          <w:rFonts w:ascii="Times New Roman" w:hAnsi="Times New Roman" w:cs="Times New Roman"/>
          <w:sz w:val="28"/>
          <w:szCs w:val="28"/>
        </w:rPr>
        <w:t xml:space="preserve">жающихся к уровню возрастной нормы, до состояний, требующих отграничения от умственной отсталости. 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</w:t>
      </w:r>
      <w:r w:rsidR="00FD2E11">
        <w:rPr>
          <w:rFonts w:ascii="Times New Roman" w:hAnsi="Times New Roman" w:cs="Times New Roman"/>
          <w:sz w:val="28"/>
          <w:szCs w:val="28"/>
        </w:rPr>
        <w:t>н</w:t>
      </w:r>
      <w:r w:rsidRPr="00FD2E11">
        <w:rPr>
          <w:rFonts w:ascii="Times New Roman" w:hAnsi="Times New Roman" w:cs="Times New Roman"/>
          <w:sz w:val="28"/>
          <w:szCs w:val="28"/>
        </w:rPr>
        <w:t xml:space="preserve">овление познавательной деятельности, трудности произвольной </w:t>
      </w:r>
      <w:proofErr w:type="spellStart"/>
      <w:r w:rsidRPr="00FD2E1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D2E11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FD2E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2E11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</w:t>
      </w:r>
      <w:r w:rsidRPr="00FD2E11">
        <w:rPr>
          <w:rFonts w:ascii="Times New Roman" w:hAnsi="Times New Roman" w:cs="Times New Roman"/>
          <w:sz w:val="28"/>
          <w:szCs w:val="28"/>
        </w:rPr>
        <w:lastRenderedPageBreak/>
        <w:t xml:space="preserve">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</w:t>
      </w:r>
      <w:proofErr w:type="gramStart"/>
      <w:r w:rsidRPr="00FD2E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2E11">
        <w:rPr>
          <w:rFonts w:ascii="Times New Roman" w:hAnsi="Times New Roman" w:cs="Times New Roman"/>
          <w:sz w:val="28"/>
          <w:szCs w:val="28"/>
        </w:rPr>
        <w:t xml:space="preserve"> с ЗПР определяет необходимость многообразия специальной поддержки в получении образования 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Основными направлениями в специальной поддержке являются:  удовлетворение особых образовательных потребностей обучающихся с ЗПР;  коррекционная помощь в овладении базовым содержанием обучения;  развитие эмоционально-личностной сферы и коррекция ее недостатков;  развитие познавательной деятельности и целенаправленное формирование высших психических функций;  формирование произвольной регуляции деятельности и поведения;  коррекция нарушений устной и письменной речи.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предполагает: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помощь в формировании адекватных отношений между ребенком, учителями, одноклассниками и другими обучающимися, родителями;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работу по профилактике </w:t>
      </w:r>
      <w:proofErr w:type="spellStart"/>
      <w:r w:rsidRPr="00FD2E11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FD2E11">
        <w:rPr>
          <w:rFonts w:ascii="Times New Roman" w:hAnsi="Times New Roman" w:cs="Times New Roman"/>
          <w:sz w:val="28"/>
          <w:szCs w:val="28"/>
        </w:rPr>
        <w:t xml:space="preserve"> и межличностных конфликтов в классе, школе; 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поддержание эмоционально комфортной обстановки в классе;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помощь в освоении нового учебного материала на уроке и, при необходимости, индивидуальной коррекционной помощи в освоении АООП НОО; 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обеспечение обучающемуся успеха в доступных ему </w:t>
      </w:r>
      <w:proofErr w:type="gramStart"/>
      <w:r w:rsidRPr="00FD2E11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FD2E11">
        <w:rPr>
          <w:rFonts w:ascii="Times New Roman" w:hAnsi="Times New Roman" w:cs="Times New Roman"/>
          <w:sz w:val="28"/>
          <w:szCs w:val="28"/>
        </w:rPr>
        <w:t xml:space="preserve"> деятельности с целью предупреждения у него негативного отношения к учебе и ситуации школьного обучения в целом.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В основу разработки и реализации адаптированной </w:t>
      </w:r>
      <w:proofErr w:type="gramStart"/>
      <w:r w:rsidRPr="00FD2E11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FD2E11">
        <w:rPr>
          <w:rFonts w:ascii="Times New Roman" w:hAnsi="Times New Roman" w:cs="Times New Roman"/>
          <w:sz w:val="28"/>
          <w:szCs w:val="28"/>
        </w:rPr>
        <w:t xml:space="preserve"> обучающихся с ЗПР заложены дифференцированный и </w:t>
      </w:r>
      <w:proofErr w:type="spellStart"/>
      <w:r w:rsidRPr="00FD2E1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D2E11">
        <w:rPr>
          <w:rFonts w:ascii="Times New Roman" w:hAnsi="Times New Roman" w:cs="Times New Roman"/>
          <w:sz w:val="28"/>
          <w:szCs w:val="28"/>
        </w:rPr>
        <w:t xml:space="preserve"> подходы.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Дифференцированный подход обучающихся с ЗПР предполагает учет  их особых образовательных потребностей, которые проявляются в неоднородности по возможностям освоения содержания образования.  </w:t>
      </w:r>
    </w:p>
    <w:p w:rsidR="00EE1AF6" w:rsidRPr="00FD2E11" w:rsidRDefault="00EE1AF6" w:rsidP="00FD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E1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D2E11">
        <w:rPr>
          <w:rFonts w:ascii="Times New Roman" w:hAnsi="Times New Roman" w:cs="Times New Roman"/>
          <w:sz w:val="28"/>
          <w:szCs w:val="28"/>
        </w:rPr>
        <w:t xml:space="preserve"> подход основывается на теоретических положениях 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Реализация  </w:t>
      </w:r>
      <w:proofErr w:type="spellStart"/>
      <w:r w:rsidRPr="00FD2E1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D2E11">
        <w:rPr>
          <w:rFonts w:ascii="Times New Roman" w:hAnsi="Times New Roman" w:cs="Times New Roman"/>
          <w:sz w:val="28"/>
          <w:szCs w:val="28"/>
        </w:rPr>
        <w:t xml:space="preserve"> подхода обеспечивает:  </w:t>
      </w:r>
    </w:p>
    <w:p w:rsidR="00EE1AF6" w:rsidRPr="00FD2E11" w:rsidRDefault="00EE1AF6" w:rsidP="00FD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-придание результатам образования социально и личностно значимого характера; </w:t>
      </w:r>
    </w:p>
    <w:p w:rsidR="00EE1AF6" w:rsidRPr="00FD2E11" w:rsidRDefault="00EE1AF6" w:rsidP="00FD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-прочное усвоение </w:t>
      </w:r>
      <w:proofErr w:type="gramStart"/>
      <w:r w:rsidRPr="00FD2E1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2E11">
        <w:rPr>
          <w:rFonts w:ascii="Times New Roman" w:hAnsi="Times New Roman" w:cs="Times New Roman"/>
          <w:sz w:val="28"/>
          <w:szCs w:val="28"/>
        </w:rPr>
        <w:t xml:space="preserve"> знаний и опыта разнообразной деятельности, и поведения, возможность их самостоятельного продвижения в изучаемых образовательных областях; </w:t>
      </w:r>
    </w:p>
    <w:p w:rsidR="00EE1AF6" w:rsidRPr="00FD2E11" w:rsidRDefault="00EE1AF6" w:rsidP="00FD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lastRenderedPageBreak/>
        <w:t xml:space="preserve">-существенное повышение мотивации и интереса к учению, приобретению нового опыта деятельности и поведения; </w:t>
      </w:r>
    </w:p>
    <w:p w:rsidR="00EE1AF6" w:rsidRPr="00FD2E11" w:rsidRDefault="00EE1AF6" w:rsidP="00FD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EE1AF6" w:rsidRPr="00FD2E11" w:rsidRDefault="00EE1AF6" w:rsidP="00FD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4BB" w:rsidRDefault="005264BB" w:rsidP="00FD2E11">
      <w:pPr>
        <w:spacing w:after="0"/>
      </w:pPr>
    </w:p>
    <w:sectPr w:rsidR="005264BB" w:rsidSect="00FD2E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AF6"/>
    <w:rsid w:val="005264BB"/>
    <w:rsid w:val="00B22110"/>
    <w:rsid w:val="00EE1AF6"/>
    <w:rsid w:val="00FD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E1A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D2E1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803</Words>
  <Characters>4579</Characters>
  <Application>Microsoft Office Word</Application>
  <DocSecurity>0</DocSecurity>
  <Lines>38</Lines>
  <Paragraphs>10</Paragraphs>
  <ScaleCrop>false</ScaleCrop>
  <Company>Hewlett-Packard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2019-10-25T07:15:00Z</dcterms:created>
  <dcterms:modified xsi:type="dcterms:W3CDTF">2019-10-25T09:07:00Z</dcterms:modified>
</cp:coreProperties>
</file>